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4A" w:rsidRPr="005411A6" w:rsidRDefault="00977D4A" w:rsidP="00CB4A3C">
      <w:pPr>
        <w:jc w:val="center"/>
        <w:rPr>
          <w:sz w:val="28"/>
          <w:szCs w:val="28"/>
        </w:rPr>
      </w:pPr>
      <w:r w:rsidRPr="005411A6">
        <w:rPr>
          <w:rFonts w:hint="eastAsia"/>
          <w:sz w:val="28"/>
          <w:szCs w:val="28"/>
        </w:rPr>
        <w:t>平成</w:t>
      </w:r>
      <w:r w:rsidRPr="005411A6">
        <w:rPr>
          <w:rFonts w:hint="eastAsia"/>
          <w:sz w:val="28"/>
          <w:szCs w:val="28"/>
        </w:rPr>
        <w:t>27</w:t>
      </w:r>
      <w:r w:rsidRPr="005411A6">
        <w:rPr>
          <w:rFonts w:hint="eastAsia"/>
          <w:sz w:val="28"/>
          <w:szCs w:val="28"/>
        </w:rPr>
        <w:t>年度四国中央市社会福祉大会・福祉フェステバル</w:t>
      </w:r>
      <w:r w:rsidR="005411A6" w:rsidRPr="005411A6">
        <w:rPr>
          <w:rFonts w:hint="eastAsia"/>
          <w:sz w:val="28"/>
          <w:szCs w:val="28"/>
        </w:rPr>
        <w:t>参加報告</w:t>
      </w:r>
    </w:p>
    <w:p w:rsidR="00CB4A3C" w:rsidRDefault="00CB4A3C" w:rsidP="00CB4A3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回社会福祉大会・</w:t>
      </w:r>
      <w:r w:rsidR="005411A6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回福祉フェスティバル）</w:t>
      </w:r>
    </w:p>
    <w:p w:rsidR="003E49D2" w:rsidRPr="005411A6" w:rsidRDefault="00CB4A3C" w:rsidP="00E86CF3">
      <w:pPr>
        <w:jc w:val="right"/>
        <w:rPr>
          <w:szCs w:val="21"/>
        </w:rPr>
      </w:pPr>
      <w:r w:rsidRPr="005411A6">
        <w:rPr>
          <w:rFonts w:hint="eastAsia"/>
          <w:szCs w:val="21"/>
        </w:rPr>
        <w:t>西条支部</w:t>
      </w:r>
    </w:p>
    <w:p w:rsidR="00E86CF3" w:rsidRDefault="00E86CF3" w:rsidP="00E86CF3">
      <w:pPr>
        <w:jc w:val="right"/>
        <w:rPr>
          <w:sz w:val="24"/>
          <w:szCs w:val="24"/>
        </w:rPr>
      </w:pPr>
    </w:p>
    <w:p w:rsidR="00E86CF3" w:rsidRPr="005411A6" w:rsidRDefault="00E86CF3" w:rsidP="00E86CF3">
      <w:pPr>
        <w:jc w:val="left"/>
        <w:rPr>
          <w:szCs w:val="21"/>
        </w:rPr>
      </w:pPr>
      <w:r w:rsidRPr="005411A6">
        <w:rPr>
          <w:rFonts w:hint="eastAsia"/>
          <w:szCs w:val="21"/>
        </w:rPr>
        <w:t>【目的</w:t>
      </w:r>
      <w:r w:rsidR="00E12033" w:rsidRPr="005411A6">
        <w:rPr>
          <w:rFonts w:hint="eastAsia"/>
          <w:szCs w:val="21"/>
        </w:rPr>
        <w:t>】</w:t>
      </w:r>
    </w:p>
    <w:p w:rsidR="003E49D2" w:rsidRPr="00066D4D" w:rsidRDefault="003E49D2" w:rsidP="005411A6">
      <w:pPr>
        <w:ind w:firstLineChars="100" w:firstLine="210"/>
        <w:jc w:val="left"/>
        <w:rPr>
          <w:color w:val="FF0000"/>
          <w:szCs w:val="21"/>
        </w:rPr>
      </w:pPr>
      <w:r w:rsidRPr="005411A6">
        <w:rPr>
          <w:rFonts w:hint="eastAsia"/>
          <w:szCs w:val="21"/>
        </w:rPr>
        <w:t>今年度より生活困窮者支援制度が始まり取り組みが強化されてい</w:t>
      </w:r>
      <w:r w:rsidR="00066D4D" w:rsidRPr="00142C3D">
        <w:rPr>
          <w:rFonts w:hint="eastAsia"/>
          <w:szCs w:val="21"/>
        </w:rPr>
        <w:t>ます。</w:t>
      </w:r>
      <w:r w:rsidR="007108D5">
        <w:rPr>
          <w:rFonts w:hint="eastAsia"/>
          <w:szCs w:val="21"/>
        </w:rPr>
        <w:t>なかでも</w:t>
      </w:r>
      <w:r w:rsidRPr="00142C3D">
        <w:rPr>
          <w:rFonts w:hint="eastAsia"/>
          <w:szCs w:val="21"/>
        </w:rPr>
        <w:t>１人暮らしや在宅介護を余儀なくされている方</w:t>
      </w:r>
      <w:r w:rsidR="007108D5">
        <w:rPr>
          <w:rFonts w:hint="eastAsia"/>
          <w:szCs w:val="21"/>
        </w:rPr>
        <w:t>の自立に向けた支援</w:t>
      </w:r>
      <w:r w:rsidRPr="00142C3D">
        <w:rPr>
          <w:rFonts w:hint="eastAsia"/>
          <w:szCs w:val="21"/>
        </w:rPr>
        <w:t>、</w:t>
      </w:r>
      <w:r w:rsidR="007108D5">
        <w:rPr>
          <w:rFonts w:hint="eastAsia"/>
          <w:szCs w:val="21"/>
        </w:rPr>
        <w:t>そのほか</w:t>
      </w:r>
      <w:r w:rsidRPr="00142C3D">
        <w:rPr>
          <w:rFonts w:hint="eastAsia"/>
          <w:szCs w:val="21"/>
        </w:rPr>
        <w:t>生活習慣病予防や子供達への食生活の</w:t>
      </w:r>
      <w:r w:rsidR="00E86CF3" w:rsidRPr="00142C3D">
        <w:rPr>
          <w:rFonts w:hint="eastAsia"/>
          <w:szCs w:val="21"/>
        </w:rPr>
        <w:t>指導</w:t>
      </w:r>
      <w:r w:rsidR="007108D5">
        <w:rPr>
          <w:rFonts w:hint="eastAsia"/>
          <w:szCs w:val="21"/>
        </w:rPr>
        <w:t>など</w:t>
      </w:r>
      <w:r w:rsidR="005C15F2">
        <w:rPr>
          <w:rFonts w:hint="eastAsia"/>
          <w:szCs w:val="21"/>
        </w:rPr>
        <w:t>を目的に</w:t>
      </w:r>
      <w:bookmarkStart w:id="0" w:name="_GoBack"/>
      <w:bookmarkEnd w:id="0"/>
      <w:r w:rsidR="00E86CF3" w:rsidRPr="00142C3D">
        <w:rPr>
          <w:rFonts w:hint="eastAsia"/>
          <w:szCs w:val="21"/>
        </w:rPr>
        <w:t>、幅広い世代への情報提供や</w:t>
      </w:r>
      <w:r w:rsidR="00511E3C" w:rsidRPr="00142C3D">
        <w:rPr>
          <w:rFonts w:hint="eastAsia"/>
          <w:szCs w:val="21"/>
        </w:rPr>
        <w:t>栄養</w:t>
      </w:r>
      <w:r w:rsidR="00E86CF3" w:rsidRPr="00142C3D">
        <w:rPr>
          <w:rFonts w:hint="eastAsia"/>
          <w:szCs w:val="21"/>
        </w:rPr>
        <w:t>相談を</w:t>
      </w:r>
      <w:r w:rsidR="005E4B50">
        <w:rPr>
          <w:rFonts w:hint="eastAsia"/>
          <w:szCs w:val="21"/>
        </w:rPr>
        <w:t>実施し</w:t>
      </w:r>
      <w:r w:rsidR="007A7A75">
        <w:rPr>
          <w:rFonts w:hint="eastAsia"/>
          <w:szCs w:val="21"/>
        </w:rPr>
        <w:t>ました。</w:t>
      </w:r>
    </w:p>
    <w:p w:rsidR="005411A6" w:rsidRPr="005411A6" w:rsidRDefault="005411A6" w:rsidP="005411A6">
      <w:pPr>
        <w:ind w:firstLineChars="100" w:firstLine="210"/>
        <w:jc w:val="left"/>
        <w:rPr>
          <w:szCs w:val="21"/>
        </w:rPr>
      </w:pPr>
    </w:p>
    <w:p w:rsidR="00511E3C" w:rsidRPr="005411A6" w:rsidRDefault="00511E3C" w:rsidP="00E12033">
      <w:pPr>
        <w:jc w:val="left"/>
        <w:rPr>
          <w:szCs w:val="21"/>
        </w:rPr>
      </w:pPr>
      <w:r w:rsidRPr="005411A6">
        <w:rPr>
          <w:rFonts w:hint="eastAsia"/>
          <w:szCs w:val="21"/>
        </w:rPr>
        <w:t>【開催日時・場所・参加人数】</w:t>
      </w:r>
    </w:p>
    <w:p w:rsidR="00511E3C" w:rsidRPr="005411A6" w:rsidRDefault="00511E3C" w:rsidP="005411A6">
      <w:pPr>
        <w:ind w:firstLineChars="100" w:firstLine="210"/>
        <w:jc w:val="left"/>
        <w:rPr>
          <w:szCs w:val="21"/>
        </w:rPr>
      </w:pPr>
      <w:r w:rsidRPr="005411A6">
        <w:rPr>
          <w:rFonts w:hint="eastAsia"/>
          <w:szCs w:val="21"/>
        </w:rPr>
        <w:t>日　　時：平成</w:t>
      </w:r>
      <w:r w:rsidRPr="005411A6">
        <w:rPr>
          <w:rFonts w:hint="eastAsia"/>
          <w:szCs w:val="21"/>
        </w:rPr>
        <w:t>27</w:t>
      </w:r>
      <w:r w:rsidRPr="005411A6">
        <w:rPr>
          <w:rFonts w:hint="eastAsia"/>
          <w:szCs w:val="21"/>
        </w:rPr>
        <w:t>年</w:t>
      </w:r>
      <w:r w:rsidRPr="005411A6">
        <w:rPr>
          <w:rFonts w:hint="eastAsia"/>
          <w:szCs w:val="21"/>
        </w:rPr>
        <w:t>10</w:t>
      </w:r>
      <w:r w:rsidRPr="005411A6">
        <w:rPr>
          <w:rFonts w:hint="eastAsia"/>
          <w:szCs w:val="21"/>
        </w:rPr>
        <w:t>月</w:t>
      </w:r>
      <w:r w:rsidRPr="005411A6">
        <w:rPr>
          <w:rFonts w:hint="eastAsia"/>
          <w:szCs w:val="21"/>
        </w:rPr>
        <w:t>10</w:t>
      </w:r>
      <w:r w:rsidRPr="005411A6">
        <w:rPr>
          <w:rFonts w:hint="eastAsia"/>
          <w:szCs w:val="21"/>
        </w:rPr>
        <w:t>日（土）</w:t>
      </w:r>
    </w:p>
    <w:p w:rsidR="00511E3C" w:rsidRPr="005411A6" w:rsidRDefault="00511E3C" w:rsidP="005411A6">
      <w:pPr>
        <w:ind w:firstLineChars="100" w:firstLine="210"/>
        <w:jc w:val="left"/>
        <w:rPr>
          <w:szCs w:val="21"/>
        </w:rPr>
      </w:pPr>
      <w:r w:rsidRPr="005411A6">
        <w:rPr>
          <w:rFonts w:hint="eastAsia"/>
          <w:szCs w:val="21"/>
        </w:rPr>
        <w:t>場</w:t>
      </w:r>
      <w:r w:rsidR="008E10DC" w:rsidRPr="005411A6">
        <w:rPr>
          <w:rFonts w:hint="eastAsia"/>
          <w:szCs w:val="21"/>
        </w:rPr>
        <w:t xml:space="preserve">　</w:t>
      </w:r>
      <w:r w:rsidRPr="005411A6">
        <w:rPr>
          <w:rFonts w:hint="eastAsia"/>
          <w:szCs w:val="21"/>
        </w:rPr>
        <w:t xml:space="preserve">　所：土居文化会館</w:t>
      </w:r>
    </w:p>
    <w:p w:rsidR="00511E3C" w:rsidRPr="005411A6" w:rsidRDefault="00511E3C" w:rsidP="005411A6">
      <w:pPr>
        <w:ind w:firstLineChars="100" w:firstLine="210"/>
        <w:jc w:val="left"/>
        <w:rPr>
          <w:szCs w:val="21"/>
        </w:rPr>
      </w:pPr>
      <w:r w:rsidRPr="005411A6">
        <w:rPr>
          <w:rFonts w:hint="eastAsia"/>
          <w:szCs w:val="21"/>
        </w:rPr>
        <w:t>参加人数</w:t>
      </w:r>
      <w:r w:rsidR="008E10DC" w:rsidRPr="005411A6">
        <w:rPr>
          <w:rFonts w:hint="eastAsia"/>
          <w:szCs w:val="21"/>
        </w:rPr>
        <w:t>：市民：</w:t>
      </w:r>
      <w:r w:rsidR="008E10DC" w:rsidRPr="005411A6">
        <w:rPr>
          <w:rFonts w:hint="eastAsia"/>
          <w:szCs w:val="21"/>
        </w:rPr>
        <w:t>97</w:t>
      </w:r>
      <w:r w:rsidR="008E10DC" w:rsidRPr="005411A6">
        <w:rPr>
          <w:rFonts w:hint="eastAsia"/>
          <w:szCs w:val="21"/>
        </w:rPr>
        <w:t>名・栄養士：</w:t>
      </w:r>
      <w:r w:rsidR="008E10DC" w:rsidRPr="005411A6">
        <w:rPr>
          <w:rFonts w:hint="eastAsia"/>
          <w:szCs w:val="21"/>
        </w:rPr>
        <w:t>7</w:t>
      </w:r>
      <w:r w:rsidR="008E10DC" w:rsidRPr="005411A6">
        <w:rPr>
          <w:rFonts w:hint="eastAsia"/>
          <w:szCs w:val="21"/>
        </w:rPr>
        <w:t>名</w:t>
      </w:r>
    </w:p>
    <w:p w:rsidR="00511E3C" w:rsidRPr="005411A6" w:rsidRDefault="008E10DC" w:rsidP="005411A6">
      <w:pPr>
        <w:ind w:firstLineChars="100" w:firstLine="210"/>
        <w:jc w:val="left"/>
        <w:rPr>
          <w:szCs w:val="21"/>
        </w:rPr>
      </w:pPr>
      <w:r w:rsidRPr="005411A6">
        <w:rPr>
          <w:rFonts w:hint="eastAsia"/>
          <w:szCs w:val="21"/>
        </w:rPr>
        <w:t>主　　催：四国中央市社会福祉協議会</w:t>
      </w:r>
    </w:p>
    <w:p w:rsidR="00511E3C" w:rsidRPr="005411A6" w:rsidRDefault="008E10DC" w:rsidP="005411A6">
      <w:pPr>
        <w:ind w:firstLineChars="100" w:firstLine="210"/>
        <w:jc w:val="left"/>
        <w:rPr>
          <w:szCs w:val="21"/>
        </w:rPr>
      </w:pPr>
      <w:r w:rsidRPr="005411A6">
        <w:rPr>
          <w:rFonts w:hint="eastAsia"/>
          <w:szCs w:val="21"/>
        </w:rPr>
        <w:t xml:space="preserve">　　　　：愛媛県共同募金会四国中央市支会</w:t>
      </w:r>
    </w:p>
    <w:p w:rsidR="00511E3C" w:rsidRDefault="008E10DC" w:rsidP="005411A6">
      <w:pPr>
        <w:ind w:firstLineChars="100" w:firstLine="210"/>
        <w:jc w:val="left"/>
        <w:rPr>
          <w:szCs w:val="21"/>
        </w:rPr>
      </w:pPr>
      <w:r w:rsidRPr="005411A6">
        <w:rPr>
          <w:rFonts w:hint="eastAsia"/>
          <w:szCs w:val="21"/>
        </w:rPr>
        <w:t xml:space="preserve">　　　　：四国中央市民生児童委員会協議会</w:t>
      </w:r>
    </w:p>
    <w:p w:rsidR="005411A6" w:rsidRPr="005411A6" w:rsidRDefault="005411A6" w:rsidP="005411A6">
      <w:pPr>
        <w:ind w:firstLineChars="100" w:firstLine="210"/>
        <w:jc w:val="left"/>
        <w:rPr>
          <w:szCs w:val="21"/>
        </w:rPr>
      </w:pPr>
    </w:p>
    <w:p w:rsidR="00E86CF3" w:rsidRPr="005411A6" w:rsidRDefault="00E86CF3" w:rsidP="00E86CF3">
      <w:pPr>
        <w:jc w:val="left"/>
        <w:rPr>
          <w:szCs w:val="21"/>
        </w:rPr>
      </w:pPr>
      <w:r w:rsidRPr="005411A6">
        <w:rPr>
          <w:rFonts w:hint="eastAsia"/>
          <w:szCs w:val="21"/>
        </w:rPr>
        <w:t>【内容及び報告】</w:t>
      </w:r>
    </w:p>
    <w:p w:rsidR="00E86CF3" w:rsidRPr="005411A6" w:rsidRDefault="00E86CF3" w:rsidP="00E86CF3">
      <w:pPr>
        <w:jc w:val="left"/>
        <w:rPr>
          <w:szCs w:val="21"/>
        </w:rPr>
      </w:pPr>
      <w:r w:rsidRPr="005411A6">
        <w:rPr>
          <w:rFonts w:hint="eastAsia"/>
          <w:szCs w:val="21"/>
        </w:rPr>
        <w:t xml:space="preserve">　高齢者の参加が多く、参加者の一番の興味は、</w:t>
      </w:r>
      <w:r w:rsidR="00066D4D" w:rsidRPr="00142C3D">
        <w:rPr>
          <w:rFonts w:hint="eastAsia"/>
          <w:szCs w:val="21"/>
        </w:rPr>
        <w:t>「脱水症予防」</w:t>
      </w:r>
      <w:r w:rsidRPr="005411A6">
        <w:rPr>
          <w:rFonts w:hint="eastAsia"/>
          <w:szCs w:val="21"/>
        </w:rPr>
        <w:t>についてでした。症状や予防方法を熱心に聞いていました。</w:t>
      </w:r>
      <w:r w:rsidR="00511E3C" w:rsidRPr="005411A6">
        <w:rPr>
          <w:rFonts w:hint="eastAsia"/>
          <w:szCs w:val="21"/>
        </w:rPr>
        <w:t>中には、去年も栄養相談に来て感動をしたので今年もまた来ました。とおっしゃる方も</w:t>
      </w:r>
      <w:r w:rsidR="00066D4D" w:rsidRPr="00066D4D">
        <w:rPr>
          <w:rFonts w:hint="eastAsia"/>
          <w:color w:val="FF0000"/>
          <w:szCs w:val="21"/>
        </w:rPr>
        <w:t>い</w:t>
      </w:r>
      <w:r w:rsidR="00511E3C" w:rsidRPr="005411A6">
        <w:rPr>
          <w:rFonts w:hint="eastAsia"/>
          <w:szCs w:val="21"/>
        </w:rPr>
        <w:t>ました。</w:t>
      </w:r>
    </w:p>
    <w:p w:rsidR="00AF3039" w:rsidRPr="005411A6" w:rsidRDefault="00511E3C" w:rsidP="00E86CF3">
      <w:pPr>
        <w:jc w:val="left"/>
        <w:rPr>
          <w:szCs w:val="21"/>
        </w:rPr>
      </w:pPr>
      <w:r w:rsidRPr="005411A6">
        <w:rPr>
          <w:rFonts w:hint="eastAsia"/>
          <w:szCs w:val="21"/>
        </w:rPr>
        <w:t>専門学校生やケアマネージャー、会社員や小学生と幅広い年齢層も来場し、有意義な栄養相談が実施出来たと思います。</w:t>
      </w:r>
    </w:p>
    <w:p w:rsidR="00AF3039" w:rsidRDefault="00AF3039" w:rsidP="00E86CF3">
      <w:pPr>
        <w:jc w:val="left"/>
        <w:rPr>
          <w:sz w:val="24"/>
          <w:szCs w:val="24"/>
        </w:rPr>
      </w:pPr>
    </w:p>
    <w:p w:rsidR="00E12033" w:rsidRDefault="003B59D2" w:rsidP="00E86CF3">
      <w:pPr>
        <w:jc w:val="left"/>
        <w:rPr>
          <w:sz w:val="24"/>
          <w:szCs w:val="24"/>
        </w:rPr>
      </w:pPr>
      <w:r w:rsidRPr="00E12033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3ED1CF" wp14:editId="5403B256">
                <wp:simplePos x="0" y="0"/>
                <wp:positionH relativeFrom="margin">
                  <wp:posOffset>3004820</wp:posOffset>
                </wp:positionH>
                <wp:positionV relativeFrom="paragraph">
                  <wp:posOffset>205740</wp:posOffset>
                </wp:positionV>
                <wp:extent cx="2914650" cy="241935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24193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5F2" w:rsidRDefault="005C15F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24AEE3" wp14:editId="1E56192D">
                                  <wp:extent cx="2743200" cy="2486025"/>
                                  <wp:effectExtent l="0" t="0" r="0" b="9525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1458376669286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44601" cy="2487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6.6pt;margin-top:16.2pt;width:229.5pt;height:19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" filled="f" strokecolor="white [3212]">
                <v:textbox>
                  <w:txbxContent>
                    <w:p w:rsidR="00E12033" w:rsidRDefault="00DD62FE">
                      <w:r>
                        <w:rPr>
                          <w:noProof/>
                        </w:rPr>
                        <w:drawing>
                          <wp:inline distT="0" distB="0" distL="0" distR="0" wp14:anchorId="5424AEE3" wp14:editId="1E56192D">
                            <wp:extent cx="2743200" cy="2486025"/>
                            <wp:effectExtent l="0" t="0" r="0" b="9525"/>
                            <wp:docPr id="4" name="図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1458376669286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44601" cy="2487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62EE4D" wp14:editId="365CF35D">
                <wp:simplePos x="0" y="0"/>
                <wp:positionH relativeFrom="margin">
                  <wp:posOffset>-186055</wp:posOffset>
                </wp:positionH>
                <wp:positionV relativeFrom="paragraph">
                  <wp:posOffset>205740</wp:posOffset>
                </wp:positionV>
                <wp:extent cx="3095625" cy="24384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438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15F2" w:rsidRPr="00066D4D" w:rsidRDefault="005C15F2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-14.65pt;margin-top:16.2pt;width:243.7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" fillcolor="white [3212]" strokecolor="white [3212]" strokeweight=".5pt">
                <v:textbox>
                  <w:txbxContent>
                    <w:p w:rsidR="00AF3039" w:rsidRPr="00066D4D" w:rsidRDefault="00AF3039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7353E" w:rsidRDefault="005411A6" w:rsidP="00E86CF3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26F10623" wp14:editId="07852DE8">
            <wp:simplePos x="0" y="0"/>
            <wp:positionH relativeFrom="column">
              <wp:posOffset>-43815</wp:posOffset>
            </wp:positionH>
            <wp:positionV relativeFrom="paragraph">
              <wp:posOffset>77470</wp:posOffset>
            </wp:positionV>
            <wp:extent cx="2877820" cy="223393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5837650327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7820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53E" w:rsidRPr="0037353E" w:rsidRDefault="0037353E" w:rsidP="0037353E">
      <w:pPr>
        <w:rPr>
          <w:sz w:val="24"/>
          <w:szCs w:val="24"/>
        </w:rPr>
      </w:pPr>
    </w:p>
    <w:p w:rsidR="0037353E" w:rsidRPr="0037353E" w:rsidRDefault="0037353E" w:rsidP="0037353E">
      <w:pPr>
        <w:rPr>
          <w:sz w:val="24"/>
          <w:szCs w:val="24"/>
        </w:rPr>
      </w:pPr>
    </w:p>
    <w:p w:rsidR="0037353E" w:rsidRPr="0037353E" w:rsidRDefault="0037353E" w:rsidP="0037353E">
      <w:pPr>
        <w:rPr>
          <w:sz w:val="24"/>
          <w:szCs w:val="24"/>
        </w:rPr>
      </w:pPr>
    </w:p>
    <w:p w:rsidR="0037353E" w:rsidRPr="0037353E" w:rsidRDefault="0037353E" w:rsidP="0037353E">
      <w:pPr>
        <w:rPr>
          <w:sz w:val="24"/>
          <w:szCs w:val="24"/>
        </w:rPr>
      </w:pPr>
    </w:p>
    <w:p w:rsidR="0037353E" w:rsidRPr="0037353E" w:rsidRDefault="0037353E" w:rsidP="0037353E">
      <w:pPr>
        <w:rPr>
          <w:sz w:val="24"/>
          <w:szCs w:val="24"/>
        </w:rPr>
      </w:pPr>
    </w:p>
    <w:p w:rsidR="0037353E" w:rsidRPr="0037353E" w:rsidRDefault="0037353E" w:rsidP="0037353E">
      <w:pPr>
        <w:rPr>
          <w:sz w:val="24"/>
          <w:szCs w:val="24"/>
        </w:rPr>
      </w:pPr>
    </w:p>
    <w:p w:rsidR="0037353E" w:rsidRPr="0037353E" w:rsidRDefault="0037353E" w:rsidP="0037353E">
      <w:pPr>
        <w:rPr>
          <w:sz w:val="24"/>
          <w:szCs w:val="24"/>
        </w:rPr>
      </w:pPr>
    </w:p>
    <w:p w:rsidR="0037353E" w:rsidRPr="0037353E" w:rsidRDefault="0037353E" w:rsidP="0037353E">
      <w:pPr>
        <w:rPr>
          <w:sz w:val="24"/>
          <w:szCs w:val="24"/>
        </w:rPr>
      </w:pPr>
    </w:p>
    <w:p w:rsidR="0037353E" w:rsidRPr="0037353E" w:rsidRDefault="0037353E" w:rsidP="0037353E">
      <w:pPr>
        <w:rPr>
          <w:sz w:val="24"/>
          <w:szCs w:val="24"/>
        </w:rPr>
      </w:pPr>
    </w:p>
    <w:p w:rsidR="0037353E" w:rsidRDefault="0037353E" w:rsidP="0037353E">
      <w:pPr>
        <w:rPr>
          <w:sz w:val="24"/>
          <w:szCs w:val="24"/>
        </w:rPr>
      </w:pPr>
    </w:p>
    <w:p w:rsidR="00511E3C" w:rsidRPr="00D50588" w:rsidRDefault="0037353E" w:rsidP="00CB7B34">
      <w:pPr>
        <w:tabs>
          <w:tab w:val="left" w:pos="7140"/>
        </w:tabs>
        <w:rPr>
          <w:szCs w:val="21"/>
        </w:rPr>
      </w:pPr>
      <w:r>
        <w:rPr>
          <w:sz w:val="24"/>
          <w:szCs w:val="24"/>
        </w:rPr>
        <w:tab/>
      </w:r>
      <w:r w:rsidRPr="00D50588">
        <w:rPr>
          <w:rFonts w:hint="eastAsia"/>
          <w:szCs w:val="21"/>
        </w:rPr>
        <w:t xml:space="preserve">報告者　</w:t>
      </w:r>
      <w:r w:rsidR="00D50588" w:rsidRPr="00D50588">
        <w:rPr>
          <w:rFonts w:hint="eastAsia"/>
          <w:szCs w:val="21"/>
        </w:rPr>
        <w:t>亀川理江子</w:t>
      </w:r>
    </w:p>
    <w:sectPr w:rsidR="00511E3C" w:rsidRPr="00D50588" w:rsidSect="00977D4A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4A"/>
    <w:rsid w:val="00066D4D"/>
    <w:rsid w:val="00142C3D"/>
    <w:rsid w:val="002F5374"/>
    <w:rsid w:val="0037353E"/>
    <w:rsid w:val="003B59D2"/>
    <w:rsid w:val="003E49D2"/>
    <w:rsid w:val="00473EBD"/>
    <w:rsid w:val="00511E3C"/>
    <w:rsid w:val="005411A6"/>
    <w:rsid w:val="005C15F2"/>
    <w:rsid w:val="005E4B50"/>
    <w:rsid w:val="007108D5"/>
    <w:rsid w:val="007A7A75"/>
    <w:rsid w:val="008E10DC"/>
    <w:rsid w:val="00977D4A"/>
    <w:rsid w:val="009E39C0"/>
    <w:rsid w:val="00AF3039"/>
    <w:rsid w:val="00CB4A3C"/>
    <w:rsid w:val="00CB7B34"/>
    <w:rsid w:val="00D50588"/>
    <w:rsid w:val="00DD62FE"/>
    <w:rsid w:val="00E12033"/>
    <w:rsid w:val="00E8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1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1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eiyou</dc:creator>
  <cp:lastModifiedBy>越智由佳</cp:lastModifiedBy>
  <cp:revision>5</cp:revision>
  <cp:lastPrinted>2016-03-23T11:00:00Z</cp:lastPrinted>
  <dcterms:created xsi:type="dcterms:W3CDTF">2016-04-19T11:36:00Z</dcterms:created>
  <dcterms:modified xsi:type="dcterms:W3CDTF">2016-04-20T10:49:00Z</dcterms:modified>
</cp:coreProperties>
</file>